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9D972" w14:textId="77777777" w:rsidR="00662553" w:rsidRDefault="00662553" w:rsidP="0066255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2553">
        <w:rPr>
          <w:rFonts w:ascii="Times New Roman" w:hAnsi="Times New Roman" w:cs="Times New Roman"/>
          <w:b/>
          <w:bCs/>
          <w:sz w:val="28"/>
          <w:szCs w:val="28"/>
        </w:rPr>
        <w:t>EEG ELEKTROD KABLO SETİ TEKNİK ŞARTNAMESİ</w:t>
      </w:r>
    </w:p>
    <w:p w14:paraId="4F516ED1" w14:textId="77777777" w:rsidR="00662553" w:rsidRPr="00662553" w:rsidRDefault="00662553" w:rsidP="0066255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08AC547" w14:textId="039A7E4E" w:rsidR="00662553" w:rsidRPr="00662553" w:rsidRDefault="00662553" w:rsidP="006625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662553">
        <w:rPr>
          <w:rFonts w:ascii="Times New Roman" w:hAnsi="Times New Roman" w:cs="Times New Roman"/>
        </w:rPr>
        <w:t>Ayırt edilebilmesi için 5 farklı renkte olmalıdır.</w:t>
      </w:r>
    </w:p>
    <w:p w14:paraId="5368E1AE" w14:textId="28888E0B" w:rsidR="00662553" w:rsidRPr="00662553" w:rsidRDefault="00662553" w:rsidP="006625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662553">
        <w:rPr>
          <w:rFonts w:ascii="Times New Roman" w:hAnsi="Times New Roman" w:cs="Times New Roman"/>
        </w:rPr>
        <w:t>Kusursuz iletim için saf altın kaplama elektrod olmalıdır.</w:t>
      </w:r>
    </w:p>
    <w:p w14:paraId="189A52F1" w14:textId="7F71E5B6" w:rsidR="00662553" w:rsidRPr="00662553" w:rsidRDefault="00662553" w:rsidP="006625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662553">
        <w:rPr>
          <w:rFonts w:ascii="Times New Roman" w:hAnsi="Times New Roman" w:cs="Times New Roman"/>
        </w:rPr>
        <w:t>Uyku çalışmalarında verimli yanıt alabilmek için hem EEG hem de EOG sinyallerini algılamalı ve cihaza iletebilmelidir.</w:t>
      </w:r>
    </w:p>
    <w:p w14:paraId="2BC8A795" w14:textId="35123EE9" w:rsidR="00662553" w:rsidRPr="00662553" w:rsidRDefault="00662553" w:rsidP="006625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662553">
        <w:rPr>
          <w:rFonts w:ascii="Times New Roman" w:hAnsi="Times New Roman" w:cs="Times New Roman"/>
        </w:rPr>
        <w:t xml:space="preserve">Hasta bağlantı kısmı </w:t>
      </w:r>
      <w:proofErr w:type="spellStart"/>
      <w:r w:rsidRPr="00662553">
        <w:rPr>
          <w:rFonts w:ascii="Times New Roman" w:hAnsi="Times New Roman" w:cs="Times New Roman"/>
        </w:rPr>
        <w:t>lO</w:t>
      </w:r>
      <w:proofErr w:type="spellEnd"/>
      <w:r w:rsidR="0079728C">
        <w:rPr>
          <w:rFonts w:ascii="Times New Roman" w:hAnsi="Times New Roman" w:cs="Times New Roman"/>
        </w:rPr>
        <w:t xml:space="preserve"> </w:t>
      </w:r>
      <w:r w:rsidRPr="00662553">
        <w:rPr>
          <w:rFonts w:ascii="Times New Roman" w:hAnsi="Times New Roman" w:cs="Times New Roman"/>
        </w:rPr>
        <w:t>mm çapında cup şeklinde olmalıdır.</w:t>
      </w:r>
    </w:p>
    <w:p w14:paraId="4AF0C59D" w14:textId="70589395" w:rsidR="00662553" w:rsidRPr="00662553" w:rsidRDefault="00662553" w:rsidP="006625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662553">
        <w:rPr>
          <w:rFonts w:ascii="Times New Roman" w:hAnsi="Times New Roman" w:cs="Times New Roman"/>
        </w:rPr>
        <w:t>Hem pediatrik hem de yetişkin hastalarda kullanılabilmelidir.</w:t>
      </w:r>
    </w:p>
    <w:p w14:paraId="700CFC76" w14:textId="1B6F6B97" w:rsidR="00662553" w:rsidRPr="00662553" w:rsidRDefault="00662553" w:rsidP="006625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662553">
        <w:rPr>
          <w:rFonts w:ascii="Times New Roman" w:hAnsi="Times New Roman" w:cs="Times New Roman"/>
        </w:rPr>
        <w:t>Tekrar kullanılabilir olmalıdır.</w:t>
      </w:r>
    </w:p>
    <w:p w14:paraId="1367E196" w14:textId="71E5BAFD" w:rsidR="00662553" w:rsidRPr="00662553" w:rsidRDefault="00662553" w:rsidP="006625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662553">
        <w:rPr>
          <w:rFonts w:ascii="Times New Roman" w:hAnsi="Times New Roman" w:cs="Times New Roman"/>
        </w:rPr>
        <w:t xml:space="preserve">Kurumda bulunan </w:t>
      </w:r>
      <w:proofErr w:type="spellStart"/>
      <w:r w:rsidRPr="00662553">
        <w:rPr>
          <w:rFonts w:ascii="Times New Roman" w:hAnsi="Times New Roman" w:cs="Times New Roman"/>
        </w:rPr>
        <w:t>Nox</w:t>
      </w:r>
      <w:proofErr w:type="spellEnd"/>
      <w:r w:rsidRPr="00662553">
        <w:rPr>
          <w:rFonts w:ascii="Times New Roman" w:hAnsi="Times New Roman" w:cs="Times New Roman"/>
        </w:rPr>
        <w:t xml:space="preserve"> marka </w:t>
      </w:r>
      <w:proofErr w:type="spellStart"/>
      <w:r w:rsidRPr="00662553">
        <w:rPr>
          <w:rFonts w:ascii="Times New Roman" w:hAnsi="Times New Roman" w:cs="Times New Roman"/>
        </w:rPr>
        <w:t>NoxAl</w:t>
      </w:r>
      <w:proofErr w:type="spellEnd"/>
      <w:r w:rsidRPr="00662553">
        <w:rPr>
          <w:rFonts w:ascii="Times New Roman" w:hAnsi="Times New Roman" w:cs="Times New Roman"/>
        </w:rPr>
        <w:t xml:space="preserve"> model cihaz</w:t>
      </w:r>
      <w:r w:rsidR="0079728C">
        <w:rPr>
          <w:rFonts w:ascii="Times New Roman" w:hAnsi="Times New Roman" w:cs="Times New Roman"/>
        </w:rPr>
        <w:t>l</w:t>
      </w:r>
      <w:r w:rsidRPr="00662553">
        <w:rPr>
          <w:rFonts w:ascii="Times New Roman" w:hAnsi="Times New Roman" w:cs="Times New Roman"/>
        </w:rPr>
        <w:t>a tam uyum sağla</w:t>
      </w:r>
      <w:r w:rsidR="0079728C">
        <w:rPr>
          <w:rFonts w:ascii="Times New Roman" w:hAnsi="Times New Roman" w:cs="Times New Roman"/>
        </w:rPr>
        <w:t>yarak çalış</w:t>
      </w:r>
      <w:r w:rsidRPr="00662553">
        <w:rPr>
          <w:rFonts w:ascii="Times New Roman" w:hAnsi="Times New Roman" w:cs="Times New Roman"/>
        </w:rPr>
        <w:t>malıdır.</w:t>
      </w:r>
    </w:p>
    <w:p w14:paraId="465C0785" w14:textId="7A1815C7" w:rsidR="0079728C" w:rsidRDefault="0079728C" w:rsidP="006E622D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Firmalar</w:t>
      </w:r>
      <w:r w:rsidR="0055424B">
        <w:rPr>
          <w:rFonts w:ascii="Times New Roman" w:hAnsi="Times New Roman"/>
        </w:rPr>
        <w:t>, ürünün tekn</w:t>
      </w:r>
      <w:r w:rsidR="006E622D">
        <w:rPr>
          <w:rFonts w:ascii="Times New Roman" w:hAnsi="Times New Roman"/>
        </w:rPr>
        <w:t>i</w:t>
      </w:r>
      <w:r w:rsidR="0055424B">
        <w:rPr>
          <w:rFonts w:ascii="Times New Roman" w:hAnsi="Times New Roman"/>
        </w:rPr>
        <w:t xml:space="preserve">k ve klinik uygunluğunun değerlendirilmesi amacıyla </w:t>
      </w:r>
      <w:r>
        <w:rPr>
          <w:rFonts w:ascii="Times New Roman" w:hAnsi="Times New Roman"/>
        </w:rPr>
        <w:t>teklifle</w:t>
      </w:r>
      <w:r w:rsidR="0055424B">
        <w:rPr>
          <w:rFonts w:ascii="Times New Roman" w:hAnsi="Times New Roman"/>
        </w:rPr>
        <w:t>ri ile</w:t>
      </w:r>
      <w:r>
        <w:rPr>
          <w:rFonts w:ascii="Times New Roman" w:hAnsi="Times New Roman"/>
        </w:rPr>
        <w:t xml:space="preserve"> birlikte yeterli miktarda numune göndermelidir.</w:t>
      </w:r>
    </w:p>
    <w:p w14:paraId="07F2E37B" w14:textId="24AB33AA" w:rsidR="0049424E" w:rsidRDefault="006E622D" w:rsidP="006E622D">
      <w:pPr>
        <w:numPr>
          <w:ilvl w:val="0"/>
          <w:numId w:val="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Ürünün raf ömrü teslim tarihinden itibaren en az 2 (iki) yıl olmalıdır.</w:t>
      </w:r>
    </w:p>
    <w:p w14:paraId="0FB4807B" w14:textId="3DF66DF4" w:rsidR="006E622D" w:rsidRPr="006E622D" w:rsidRDefault="006E622D" w:rsidP="00611D51">
      <w:pPr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Ürünün ambalajı üzerinde lot numarası ve son kullanma tarihi açık,</w:t>
      </w:r>
      <w:r w:rsidR="00611D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okunaklı ve silinemeyecek şekilde belirtilmiş olmalıdır.</w:t>
      </w:r>
    </w:p>
    <w:sectPr w:rsidR="006E622D" w:rsidRPr="006E6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658CA"/>
    <w:multiLevelType w:val="hybridMultilevel"/>
    <w:tmpl w:val="0B9CA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6454B"/>
    <w:multiLevelType w:val="hybridMultilevel"/>
    <w:tmpl w:val="387ECB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34C6C"/>
    <w:multiLevelType w:val="hybridMultilevel"/>
    <w:tmpl w:val="6FD22D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919845">
    <w:abstractNumId w:val="1"/>
  </w:num>
  <w:num w:numId="2" w16cid:durableId="722367984">
    <w:abstractNumId w:val="2"/>
  </w:num>
  <w:num w:numId="3" w16cid:durableId="6703754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49"/>
    <w:rsid w:val="00025F8F"/>
    <w:rsid w:val="000457D3"/>
    <w:rsid w:val="000D0249"/>
    <w:rsid w:val="0049424E"/>
    <w:rsid w:val="0055424B"/>
    <w:rsid w:val="00611D51"/>
    <w:rsid w:val="00662553"/>
    <w:rsid w:val="006E622D"/>
    <w:rsid w:val="0079728C"/>
    <w:rsid w:val="00A17FC7"/>
    <w:rsid w:val="00F7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F3EDF"/>
  <w15:chartTrackingRefBased/>
  <w15:docId w15:val="{CBAA5738-ADC7-4DCE-9C52-14CDE21E9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D0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D0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D02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D0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D02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D0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D0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D0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D0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D02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D02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D024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D024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D024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D024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D024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D024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D0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D0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D0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D0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D0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D024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D024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D024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D02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D024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D02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 Sağlık Müdürlüğü İl Sağlık 462</dc:creator>
  <cp:keywords/>
  <dc:description/>
  <cp:lastModifiedBy>İl Sağlık Müdürlüğü İl Sağlık 462</cp:lastModifiedBy>
  <cp:revision>7</cp:revision>
  <dcterms:created xsi:type="dcterms:W3CDTF">2026-06-19T07:17:00Z</dcterms:created>
  <dcterms:modified xsi:type="dcterms:W3CDTF">2026-06-19T08:23:00Z</dcterms:modified>
</cp:coreProperties>
</file>